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AA0AFD" w:rsidTr="008E234B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A0AFD" w:rsidRDefault="00AA0AFD" w:rsidP="008E234B"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C0037E">
                <w:rPr>
                  <w:rStyle w:val="Lienhypertexte"/>
                </w:rPr>
                <w:t>http://www.matheleve.net/</w:t>
              </w:r>
            </w:hyperlink>
          </w:p>
          <w:p w:rsidR="00AA0AFD" w:rsidRPr="00C0037E" w:rsidRDefault="00AA0AFD" w:rsidP="00AA0AFD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6" w:history="1">
              <w:r w:rsidRPr="000D3E64">
                <w:rPr>
                  <w:rStyle w:val="Lienhypertexte"/>
                </w:rPr>
                <w:t>http://www.devoir.tn/</w:t>
              </w:r>
            </w:hyperlink>
          </w:p>
          <w:p w:rsidR="00AA0AFD" w:rsidRPr="004377F4" w:rsidRDefault="00AA0AFD" w:rsidP="00AA0AFD">
            <w:pPr>
              <w:rPr>
                <w:rFonts w:ascii="Cambria Math" w:hAnsi="Cambria Math"/>
                <w:sz w:val="32"/>
                <w:szCs w:val="32"/>
              </w:rPr>
            </w:pPr>
            <w:r w:rsidRPr="00C0037E">
              <w:rPr>
                <w:rFonts w:ascii="Monotype Corsiva" w:hAnsi="Monotype Corsiva"/>
              </w:rPr>
              <w:t>E</w:t>
            </w:r>
            <w:r>
              <w:rPr>
                <w:rFonts w:ascii="Monotype Corsiva" w:hAnsi="Monotype Corsiva"/>
              </w:rPr>
              <w:t>mail</w:t>
            </w:r>
            <w:r w:rsidRPr="00C0037E">
              <w:rPr>
                <w:rFonts w:ascii="Monotype Corsiva" w:hAnsi="Monotype Corsiva"/>
              </w:rPr>
              <w:t>:</w:t>
            </w:r>
            <w:hyperlink r:id="rId7" w:history="1">
              <w:r w:rsidRPr="00C0037E">
                <w:rPr>
                  <w:rStyle w:val="Lienhypertexte"/>
                  <w:rFonts w:ascii="Monotype Corsiva" w:hAnsi="Monotype Corsiva" w:cs="Arial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A0AFD" w:rsidRPr="004377F4" w:rsidRDefault="00C83726" w:rsidP="008E234B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AA0AFD" w:rsidRPr="00EA441B" w:rsidRDefault="00AA0AFD" w:rsidP="00AA0AFD">
                        <w:pPr>
                          <w:jc w:val="center"/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Intégrales</w:t>
                        </w:r>
                      </w:p>
                    </w:txbxContent>
                  </v:textbox>
                </v:shape>
              </w:pict>
            </w:r>
            <w:r w:rsidR="00AA0AFD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0AFD" w:rsidTr="008E234B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A0AFD" w:rsidRPr="004377F4" w:rsidRDefault="00AA0AFD" w:rsidP="008E234B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A0AFD" w:rsidRPr="004377F4" w:rsidRDefault="00AA0AFD" w:rsidP="00AA0AFD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Révision  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A0AFD" w:rsidRPr="004377F4" w:rsidRDefault="00AA0AFD" w:rsidP="008E234B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4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 sciences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A0AFD" w:rsidRPr="004377F4" w:rsidRDefault="00AA0AFD" w:rsidP="008E234B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AA0AFD" w:rsidRDefault="00AA0AFD" w:rsidP="00AA0AFD">
      <w:pPr>
        <w:ind w:left="180"/>
        <w:rPr>
          <w:rFonts w:ascii="Garamond" w:hAnsi="Garamond" w:cs="Arial"/>
          <w:b/>
          <w:bCs/>
          <w:u w:val="single"/>
        </w:rPr>
      </w:pPr>
    </w:p>
    <w:p w:rsidR="00AA0AFD" w:rsidRPr="009254FD" w:rsidRDefault="00AA0AFD" w:rsidP="00AA0AFD">
      <w:pPr>
        <w:ind w:left="180"/>
        <w:rPr>
          <w:rFonts w:ascii="Garamond" w:hAnsi="Garamond" w:cs="Arial"/>
          <w:b/>
          <w:bCs/>
          <w:u w:val="single"/>
        </w:rPr>
      </w:pPr>
      <w:r w:rsidRPr="009254FD">
        <w:rPr>
          <w:rFonts w:ascii="Garamond" w:hAnsi="Garamond" w:cs="Arial"/>
          <w:b/>
          <w:bCs/>
          <w:u w:val="single"/>
        </w:rPr>
        <w:t>EXERCICE N°</w:t>
      </w:r>
      <w:r>
        <w:rPr>
          <w:rFonts w:ascii="Garamond" w:hAnsi="Garamond" w:cs="Arial"/>
          <w:b/>
          <w:bCs/>
          <w:u w:val="single"/>
        </w:rPr>
        <w:t>1</w:t>
      </w:r>
    </w:p>
    <w:p w:rsidR="000475BE" w:rsidRDefault="00AA0AFD" w:rsidP="00AA0AFD">
      <w:pPr>
        <w:ind w:left="180"/>
        <w:rPr>
          <w:rFonts w:ascii="Garamond" w:hAnsi="Garamond" w:cs="Arial"/>
          <w:position w:val="-30"/>
        </w:rPr>
      </w:pPr>
      <w:r w:rsidRPr="009254FD">
        <w:rPr>
          <w:rFonts w:ascii="Garamond" w:hAnsi="Garamond" w:cs="Arial"/>
        </w:rPr>
        <w:t>Calculer :</w:t>
      </w:r>
      <w:r w:rsidRPr="009254FD">
        <w:rPr>
          <w:rFonts w:ascii="Garamond" w:hAnsi="Garamond" w:cs="Arial"/>
          <w:position w:val="-28"/>
        </w:rPr>
        <w:object w:dxaOrig="9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32.85pt" o:ole="">
            <v:imagedata r:id="rId9" o:title=""/>
          </v:shape>
          <o:OLEObject Type="Embed" ProgID="Equation.3" ShapeID="_x0000_i1025" DrawAspect="Content" ObjectID="_1450794871" r:id="rId10"/>
        </w:object>
      </w:r>
      <w:r w:rsidRPr="009254FD">
        <w:rPr>
          <w:rFonts w:ascii="Garamond" w:hAnsi="Garamond" w:cs="Arial"/>
        </w:rPr>
        <w:t xml:space="preserve">    ;    </w:t>
      </w:r>
      <w:r w:rsidRPr="009254FD">
        <w:rPr>
          <w:rFonts w:ascii="Garamond" w:hAnsi="Garamond" w:cs="Arial"/>
          <w:position w:val="-24"/>
        </w:rPr>
        <w:object w:dxaOrig="940" w:dyaOrig="620">
          <v:shape id="_x0000_i1026" type="#_x0000_t75" style="width:47.25pt;height:31.1pt" o:ole="">
            <v:imagedata r:id="rId11" o:title=""/>
          </v:shape>
          <o:OLEObject Type="Embed" ProgID="Equation.3" ShapeID="_x0000_i1026" DrawAspect="Content" ObjectID="_1450794872" r:id="rId12"/>
        </w:object>
      </w:r>
      <w:r w:rsidRPr="009254FD">
        <w:rPr>
          <w:rFonts w:ascii="Garamond" w:hAnsi="Garamond" w:cs="Arial"/>
        </w:rPr>
        <w:t xml:space="preserve">    ;    </w:t>
      </w:r>
      <w:r w:rsidRPr="009254FD">
        <w:rPr>
          <w:rFonts w:ascii="Garamond" w:hAnsi="Garamond" w:cs="Arial"/>
          <w:position w:val="-28"/>
        </w:rPr>
        <w:object w:dxaOrig="1340" w:dyaOrig="660">
          <v:shape id="_x0000_i1027" type="#_x0000_t75" style="width:66.8pt;height:32.85pt" o:ole="">
            <v:imagedata r:id="rId13" o:title=""/>
          </v:shape>
          <o:OLEObject Type="Embed" ProgID="Equation.3" ShapeID="_x0000_i1027" DrawAspect="Content" ObjectID="_1450794873" r:id="rId14"/>
        </w:object>
      </w:r>
      <w:r w:rsidRPr="009254FD">
        <w:rPr>
          <w:rFonts w:ascii="Garamond" w:hAnsi="Garamond"/>
        </w:rPr>
        <w:t xml:space="preserve">    ;      </w:t>
      </w:r>
      <w:r w:rsidRPr="009254FD">
        <w:rPr>
          <w:rFonts w:ascii="Garamond" w:hAnsi="Garamond"/>
          <w:position w:val="-22"/>
        </w:rPr>
        <w:object w:dxaOrig="1900" w:dyaOrig="660">
          <v:shape id="_x0000_i1028" type="#_x0000_t75" style="width:95.05pt;height:32.85pt" o:ole="">
            <v:imagedata r:id="rId15" o:title=""/>
          </v:shape>
          <o:OLEObject Type="Embed" ProgID="Equation.3" ShapeID="_x0000_i1028" DrawAspect="Content" ObjectID="_1450794874" r:id="rId16"/>
        </w:object>
      </w:r>
      <w:r w:rsidRPr="009254FD">
        <w:rPr>
          <w:rFonts w:ascii="Garamond" w:hAnsi="Garamond"/>
        </w:rPr>
        <w:t xml:space="preserve">     ;       </w:t>
      </w:r>
      <w:r w:rsidRPr="009254FD">
        <w:rPr>
          <w:rFonts w:ascii="Garamond" w:hAnsi="Garamond" w:cs="Arial"/>
          <w:position w:val="-28"/>
        </w:rPr>
        <w:object w:dxaOrig="1300" w:dyaOrig="660">
          <v:shape id="_x0000_i1029" type="#_x0000_t75" style="width:65.1pt;height:32.85pt" o:ole="">
            <v:imagedata r:id="rId17" o:title=""/>
          </v:shape>
          <o:OLEObject Type="Embed" ProgID="Equation.3" ShapeID="_x0000_i1029" DrawAspect="Content" ObjectID="_1450794875" r:id="rId18"/>
        </w:object>
      </w:r>
      <w:r>
        <w:rPr>
          <w:rFonts w:ascii="Garamond" w:hAnsi="Garamond" w:cs="Arial"/>
        </w:rPr>
        <w:t xml:space="preserve"> ; </w:t>
      </w:r>
      <w:r w:rsidRPr="009254FD">
        <w:rPr>
          <w:rFonts w:ascii="Garamond" w:hAnsi="Garamond" w:cs="Arial"/>
          <w:position w:val="-30"/>
        </w:rPr>
        <w:object w:dxaOrig="1660" w:dyaOrig="680">
          <v:shape id="_x0000_i1030" type="#_x0000_t75" style="width:82.95pt;height:34pt" o:ole="">
            <v:imagedata r:id="rId19" o:title=""/>
          </v:shape>
          <o:OLEObject Type="Embed" ProgID="Equation.3" ShapeID="_x0000_i1030" DrawAspect="Content" ObjectID="_1450794876" r:id="rId20"/>
        </w:object>
      </w:r>
    </w:p>
    <w:p w:rsidR="00FC4360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   ;     </w:t>
      </w:r>
      <w:r w:rsidRPr="009254FD">
        <w:rPr>
          <w:rFonts w:ascii="Garamond" w:hAnsi="Garamond" w:cs="Arial"/>
          <w:position w:val="-30"/>
        </w:rPr>
        <w:object w:dxaOrig="1359" w:dyaOrig="680">
          <v:shape id="_x0000_i1031" type="#_x0000_t75" style="width:67.95pt;height:34pt" o:ole="">
            <v:imagedata r:id="rId21" o:title=""/>
          </v:shape>
          <o:OLEObject Type="Embed" ProgID="Equation.3" ShapeID="_x0000_i1031" DrawAspect="Content" ObjectID="_1450794877" r:id="rId22"/>
        </w:object>
      </w:r>
      <w:r w:rsidRPr="009254FD">
        <w:rPr>
          <w:rFonts w:ascii="Garamond" w:hAnsi="Garamond" w:cs="Arial"/>
        </w:rPr>
        <w:t xml:space="preserve">     ;       </w:t>
      </w:r>
      <w:r w:rsidRPr="009254FD">
        <w:rPr>
          <w:rFonts w:ascii="Garamond" w:hAnsi="Garamond" w:cs="Arial"/>
          <w:position w:val="-22"/>
        </w:rPr>
        <w:object w:dxaOrig="1620" w:dyaOrig="620">
          <v:shape id="_x0000_i1032" type="#_x0000_t75" style="width:81.2pt;height:31.1pt" o:ole="">
            <v:imagedata r:id="rId23" o:title=""/>
          </v:shape>
          <o:OLEObject Type="Embed" ProgID="Equation.3" ShapeID="_x0000_i1032" DrawAspect="Content" ObjectID="_1450794878" r:id="rId24"/>
        </w:object>
      </w:r>
      <w:r w:rsidRPr="009254FD">
        <w:rPr>
          <w:rFonts w:ascii="Garamond" w:hAnsi="Garamond" w:cs="Arial"/>
        </w:rPr>
        <w:t xml:space="preserve">    ;   </w:t>
      </w:r>
    </w:p>
    <w:p w:rsidR="00FC4360" w:rsidRDefault="00FC4360" w:rsidP="00AA0AFD">
      <w:pPr>
        <w:ind w:left="180"/>
        <w:rPr>
          <w:rFonts w:ascii="Garamond" w:hAnsi="Garamond" w:cs="Arial"/>
        </w:rPr>
      </w:pPr>
    </w:p>
    <w:p w:rsidR="00AA0A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    </w:t>
      </w:r>
    </w:p>
    <w:p w:rsidR="00AA0AFD" w:rsidRPr="00FF33CC" w:rsidRDefault="00AA0AFD" w:rsidP="00AA0AFD">
      <w:pPr>
        <w:ind w:right="1"/>
        <w:rPr>
          <w:rFonts w:ascii="Garamond" w:eastAsia="Batang" w:hAnsi="Garamond"/>
        </w:rPr>
      </w:pPr>
      <w:r>
        <w:rPr>
          <w:rFonts w:ascii="Garamond" w:hAnsi="Garamond" w:cs="Arial"/>
        </w:rPr>
        <w:t xml:space="preserve">Calculer en intégrant par partie : </w:t>
      </w:r>
      <w:r>
        <w:rPr>
          <w:rFonts w:ascii="Garamond" w:eastAsia="Batang" w:hAnsi="Garamond"/>
        </w:rPr>
        <w:t>a</w:t>
      </w:r>
      <w:r w:rsidRPr="00166F95">
        <w:rPr>
          <w:rFonts w:ascii="Garamond" w:eastAsia="Batang" w:hAnsi="Garamond"/>
        </w:rPr>
        <w:t xml:space="preserve">) </w:t>
      </w:r>
      <w:r w:rsidRPr="00FF33CC">
        <w:rPr>
          <w:rFonts w:ascii="Garamond" w:hAnsi="Garamond"/>
          <w:position w:val="-18"/>
        </w:rPr>
        <w:object w:dxaOrig="1219" w:dyaOrig="600">
          <v:shape id="_x0000_i1033" type="#_x0000_t75" style="width:61.05pt;height:29.95pt" o:ole="">
            <v:imagedata r:id="rId25" o:title=""/>
          </v:shape>
          <o:OLEObject Type="Embed" ProgID="Equation.3" ShapeID="_x0000_i1033" DrawAspect="Content" ObjectID="_1450794879" r:id="rId26"/>
        </w:object>
      </w:r>
      <w:r>
        <w:rPr>
          <w:rFonts w:ascii="Garamond" w:hAnsi="Garamond"/>
        </w:rPr>
        <w:t> ;   b</w:t>
      </w:r>
      <w:r w:rsidRPr="00166F95">
        <w:rPr>
          <w:rFonts w:ascii="Garamond" w:hAnsi="Garamond"/>
        </w:rPr>
        <w:t xml:space="preserve">) </w:t>
      </w:r>
      <w:r w:rsidRPr="00166F95">
        <w:rPr>
          <w:rFonts w:ascii="Garamond" w:hAnsi="Garamond"/>
          <w:position w:val="-30"/>
        </w:rPr>
        <w:object w:dxaOrig="1520" w:dyaOrig="639">
          <v:shape id="_x0000_i1034" type="#_x0000_t75" style="width:76.05pt;height:31.7pt" o:ole="">
            <v:imagedata r:id="rId27" o:title=""/>
          </v:shape>
          <o:OLEObject Type="Embed" ProgID="Equation.3" ShapeID="_x0000_i1034" DrawAspect="Content" ObjectID="_1450794880" r:id="rId28"/>
        </w:object>
      </w:r>
      <w:r w:rsidRPr="00166F95">
        <w:rPr>
          <w:rFonts w:ascii="Garamond" w:hAnsi="Garamond"/>
        </w:rPr>
        <w:t xml:space="preserve">    </w:t>
      </w:r>
      <w:r>
        <w:rPr>
          <w:rFonts w:ascii="Garamond" w:hAnsi="Garamond"/>
        </w:rPr>
        <w:t>;</w:t>
      </w:r>
      <w:r w:rsidRPr="00166F95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 xml:space="preserve">c </w:t>
      </w:r>
      <w:r w:rsidRPr="00166F95">
        <w:rPr>
          <w:rFonts w:ascii="Garamond" w:hAnsi="Garamond"/>
        </w:rPr>
        <w:t>)</w:t>
      </w:r>
      <w:proofErr w:type="gramEnd"/>
      <w:r w:rsidRPr="00166F95">
        <w:rPr>
          <w:rFonts w:ascii="Garamond" w:hAnsi="Garamond"/>
        </w:rPr>
        <w:t xml:space="preserve"> </w:t>
      </w:r>
      <w:r w:rsidRPr="00166F95">
        <w:rPr>
          <w:rFonts w:ascii="Garamond" w:hAnsi="Garamond"/>
          <w:position w:val="-32"/>
        </w:rPr>
        <w:object w:dxaOrig="1300" w:dyaOrig="740">
          <v:shape id="_x0000_i1035" type="#_x0000_t75" style="width:65.1pt;height:36.85pt" o:ole="">
            <v:imagedata r:id="rId29" o:title=""/>
          </v:shape>
          <o:OLEObject Type="Embed" ProgID="Equation.3" ShapeID="_x0000_i1035" DrawAspect="Content" ObjectID="_1450794881" r:id="rId30"/>
        </w:object>
      </w:r>
      <w:r>
        <w:rPr>
          <w:rFonts w:ascii="Garamond" w:hAnsi="Garamond"/>
        </w:rPr>
        <w:t xml:space="preserve"> 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</w:p>
    <w:p w:rsidR="00AA0AFD" w:rsidRPr="009254FD" w:rsidRDefault="00AA0AFD" w:rsidP="00AA0AFD">
      <w:pPr>
        <w:ind w:left="180"/>
        <w:rPr>
          <w:rFonts w:ascii="Garamond" w:hAnsi="Garamond" w:cs="Arial"/>
          <w:b/>
          <w:bCs/>
          <w:u w:val="single"/>
        </w:rPr>
      </w:pPr>
      <w:r w:rsidRPr="009254FD">
        <w:rPr>
          <w:rFonts w:ascii="Garamond" w:hAnsi="Garamond" w:cs="Arial"/>
          <w:b/>
          <w:bCs/>
          <w:u w:val="single"/>
        </w:rPr>
        <w:t>EXERCICE N°</w:t>
      </w:r>
      <w:r>
        <w:rPr>
          <w:rFonts w:ascii="Garamond" w:hAnsi="Garamond" w:cs="Arial"/>
          <w:b/>
          <w:bCs/>
          <w:u w:val="single"/>
        </w:rPr>
        <w:t>2 :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>Soit  (</w:t>
      </w:r>
      <w:r w:rsidRPr="009254FD">
        <w:rPr>
          <w:rFonts w:ascii="Garamond" w:hAnsi="Garamond" w:cs="Arial"/>
          <w:position w:val="-10"/>
        </w:rPr>
        <w:object w:dxaOrig="320" w:dyaOrig="340">
          <v:shape id="_x0000_i1036" type="#_x0000_t75" style="width:16.15pt;height:17.3pt" o:ole="">
            <v:imagedata r:id="rId31" o:title=""/>
          </v:shape>
          <o:OLEObject Type="Embed" ProgID="Equation.3" ShapeID="_x0000_i1036" DrawAspect="Content" ObjectID="_1450794882" r:id="rId32"/>
        </w:object>
      </w:r>
      <w:r w:rsidRPr="009254FD">
        <w:rPr>
          <w:rFonts w:ascii="Garamond" w:hAnsi="Garamond" w:cs="Arial"/>
        </w:rPr>
        <w:t xml:space="preserve"> la suite  définie  par : </w:t>
      </w:r>
      <w:r w:rsidRPr="009254FD">
        <w:rPr>
          <w:rFonts w:ascii="Garamond" w:hAnsi="Garamond" w:cs="Arial"/>
          <w:position w:val="-58"/>
        </w:rPr>
        <w:object w:dxaOrig="2700" w:dyaOrig="1280">
          <v:shape id="_x0000_i1037" type="#_x0000_t75" style="width:134.8pt;height:63.95pt" o:ole="">
            <v:imagedata r:id="rId33" o:title=""/>
          </v:shape>
          <o:OLEObject Type="Embed" ProgID="Equation.3" ShapeID="_x0000_i1037" DrawAspect="Content" ObjectID="_1450794883" r:id="rId34"/>
        </w:objec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1/ a) </w:t>
      </w:r>
      <w:proofErr w:type="gramStart"/>
      <w:r w:rsidRPr="009254FD">
        <w:rPr>
          <w:rFonts w:ascii="Garamond" w:hAnsi="Garamond" w:cs="Arial"/>
        </w:rPr>
        <w:t>Calculer</w:t>
      </w:r>
      <w:r>
        <w:rPr>
          <w:rFonts w:ascii="Garamond" w:hAnsi="Garamond" w:cs="Arial"/>
        </w:rPr>
        <w:t xml:space="preserve"> </w:t>
      </w:r>
      <w:proofErr w:type="gramEnd"/>
      <w:r w:rsidRPr="009254FD">
        <w:rPr>
          <w:rFonts w:ascii="Garamond" w:hAnsi="Garamond" w:cs="Arial"/>
          <w:position w:val="-12"/>
        </w:rPr>
        <w:object w:dxaOrig="200" w:dyaOrig="360">
          <v:shape id="_x0000_i1038" type="#_x0000_t75" style="width:9.8pt;height:17.85pt" o:ole="">
            <v:imagedata r:id="rId35" o:title=""/>
          </v:shape>
          <o:OLEObject Type="Embed" ProgID="Equation.3" ShapeID="_x0000_i1038" DrawAspect="Content" ObjectID="_1450794884" r:id="rId36"/>
        </w:object>
      </w:r>
      <w:r w:rsidRPr="009254FD">
        <w:rPr>
          <w:rFonts w:ascii="Garamond" w:hAnsi="Garamond" w:cs="Arial"/>
        </w:rPr>
        <w:t>.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    b) Calculer  </w:t>
      </w:r>
      <w:r w:rsidRPr="009254FD">
        <w:rPr>
          <w:rFonts w:ascii="Garamond" w:hAnsi="Garamond" w:cs="Arial"/>
          <w:position w:val="-10"/>
        </w:rPr>
        <w:object w:dxaOrig="180" w:dyaOrig="340">
          <v:shape id="_x0000_i1039" type="#_x0000_t75" style="width:8.65pt;height:17.3pt" o:ole="">
            <v:imagedata r:id="rId37" o:title=""/>
          </v:shape>
          <o:OLEObject Type="Embed" ProgID="Equation.3" ShapeID="_x0000_i1039" DrawAspect="Content" ObjectID="_1450794885" r:id="rId38"/>
        </w:object>
      </w:r>
      <w:r w:rsidRPr="009254FD">
        <w:rPr>
          <w:rFonts w:ascii="Garamond" w:hAnsi="Garamond" w:cs="Arial"/>
        </w:rPr>
        <w:t xml:space="preserve"> par  une  intégration  par  parties.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2/ En  utilisant  une  intégration  par  parties,  que  pour  tout  n </w:t>
      </w:r>
      <w:r w:rsidRPr="009254FD">
        <w:rPr>
          <w:rFonts w:ascii="Garamond" w:hAnsi="Garamond" w:cs="Arial"/>
          <w:position w:val="-4"/>
        </w:rPr>
        <w:object w:dxaOrig="200" w:dyaOrig="200">
          <v:shape id="_x0000_i1040" type="#_x0000_t75" style="width:9.8pt;height:9.8pt" o:ole="">
            <v:imagedata r:id="rId39" o:title=""/>
          </v:shape>
          <o:OLEObject Type="Embed" ProgID="Equation.3" ShapeID="_x0000_i1040" DrawAspect="Content" ObjectID="_1450794886" r:id="rId40"/>
        </w:object>
      </w:r>
      <w:r w:rsidRPr="009254FD">
        <w:rPr>
          <w:rFonts w:ascii="Garamond" w:hAnsi="Garamond" w:cs="Arial"/>
        </w:rPr>
        <w:t xml:space="preserve"> IN*  on  a :  </w:t>
      </w:r>
      <w:r w:rsidRPr="009254FD">
        <w:rPr>
          <w:rFonts w:ascii="Garamond" w:hAnsi="Garamond" w:cs="Arial"/>
          <w:position w:val="-22"/>
        </w:rPr>
        <w:object w:dxaOrig="2079" w:dyaOrig="660">
          <v:shape id="_x0000_i1041" type="#_x0000_t75" style="width:103.7pt;height:32.85pt" o:ole="">
            <v:imagedata r:id="rId41" o:title=""/>
          </v:shape>
          <o:OLEObject Type="Embed" ProgID="Equation.3" ShapeID="_x0000_i1041" DrawAspect="Content" ObjectID="_1450794887" r:id="rId42"/>
        </w:object>
      </w:r>
      <w:r w:rsidRPr="009254FD">
        <w:rPr>
          <w:rFonts w:ascii="Garamond" w:hAnsi="Garamond" w:cs="Arial"/>
        </w:rPr>
        <w:t>.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>3/ a) Montrer,  en  utilisant  une  intégration  par  parties,  que  pour  tout  n</w:t>
      </w:r>
      <w:r w:rsidRPr="009254FD">
        <w:rPr>
          <w:rFonts w:ascii="Garamond" w:hAnsi="Garamond" w:cs="Arial"/>
          <w:position w:val="-4"/>
        </w:rPr>
        <w:object w:dxaOrig="200" w:dyaOrig="240">
          <v:shape id="_x0000_i1042" type="#_x0000_t75" style="width:9.8pt;height:12.1pt" o:ole="">
            <v:imagedata r:id="rId43" o:title=""/>
          </v:shape>
          <o:OLEObject Type="Embed" ProgID="Equation.3" ShapeID="_x0000_i1042" DrawAspect="Content" ObjectID="_1450794888" r:id="rId44"/>
        </w:object>
      </w:r>
      <w:r w:rsidRPr="009254FD">
        <w:rPr>
          <w:rFonts w:ascii="Garamond" w:hAnsi="Garamond" w:cs="Arial"/>
        </w:rPr>
        <w:t>2  on  a :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         </w:t>
      </w:r>
      <w:r w:rsidRPr="009254FD">
        <w:rPr>
          <w:rFonts w:ascii="Garamond" w:hAnsi="Garamond" w:cs="Arial"/>
          <w:position w:val="-28"/>
        </w:rPr>
        <w:object w:dxaOrig="2620" w:dyaOrig="740">
          <v:shape id="_x0000_i1043" type="#_x0000_t75" style="width:130.75pt;height:36.85pt" o:ole="">
            <v:imagedata r:id="rId45" o:title=""/>
          </v:shape>
          <o:OLEObject Type="Embed" ProgID="Equation.3" ShapeID="_x0000_i1043" DrawAspect="Content" ObjectID="_1450794889" r:id="rId46"/>
        </w:object>
      </w:r>
      <w:r w:rsidRPr="009254FD">
        <w:rPr>
          <w:rFonts w:ascii="Garamond" w:hAnsi="Garamond" w:cs="Arial"/>
        </w:rPr>
        <w:t>.</w:t>
      </w:r>
    </w:p>
    <w:p w:rsidR="00AA0AFD" w:rsidRPr="009254FD" w:rsidRDefault="00AA0AFD" w:rsidP="00AA0AFD">
      <w:pPr>
        <w:ind w:left="180"/>
        <w:rPr>
          <w:rFonts w:ascii="Garamond" w:hAnsi="Garamond" w:cs="Arial"/>
        </w:rPr>
      </w:pPr>
      <w:r w:rsidRPr="009254FD">
        <w:rPr>
          <w:rFonts w:ascii="Garamond" w:hAnsi="Garamond" w:cs="Arial"/>
        </w:rPr>
        <w:t xml:space="preserve">     b) En  déduire  </w:t>
      </w:r>
      <w:r w:rsidRPr="009254FD">
        <w:rPr>
          <w:rFonts w:ascii="Garamond" w:hAnsi="Garamond" w:cs="Arial"/>
          <w:position w:val="-10"/>
        </w:rPr>
        <w:object w:dxaOrig="200" w:dyaOrig="340">
          <v:shape id="_x0000_i1044" type="#_x0000_t75" style="width:9.8pt;height:17.3pt" o:ole="">
            <v:imagedata r:id="rId47" o:title=""/>
          </v:shape>
          <o:OLEObject Type="Embed" ProgID="Equation.3" ShapeID="_x0000_i1044" DrawAspect="Content" ObjectID="_1450794890" r:id="rId48"/>
        </w:object>
      </w:r>
      <w:r w:rsidRPr="009254FD">
        <w:rPr>
          <w:rFonts w:ascii="Garamond" w:hAnsi="Garamond" w:cs="Arial"/>
        </w:rPr>
        <w:t xml:space="preserve">  </w:t>
      </w:r>
      <w:proofErr w:type="gramStart"/>
      <w:r w:rsidRPr="009254FD">
        <w:rPr>
          <w:rFonts w:ascii="Garamond" w:hAnsi="Garamond" w:cs="Arial"/>
        </w:rPr>
        <w:t xml:space="preserve">et  </w:t>
      </w:r>
      <w:proofErr w:type="gramEnd"/>
      <w:r w:rsidRPr="009254FD">
        <w:rPr>
          <w:rFonts w:ascii="Garamond" w:hAnsi="Garamond" w:cs="Arial"/>
          <w:position w:val="-12"/>
        </w:rPr>
        <w:object w:dxaOrig="200" w:dyaOrig="360">
          <v:shape id="_x0000_i1045" type="#_x0000_t75" style="width:9.8pt;height:17.85pt" o:ole="">
            <v:imagedata r:id="rId49" o:title=""/>
          </v:shape>
          <o:OLEObject Type="Embed" ProgID="Equation.3" ShapeID="_x0000_i1045" DrawAspect="Content" ObjectID="_1450794891" r:id="rId50"/>
        </w:object>
      </w:r>
      <w:r w:rsidRPr="009254FD">
        <w:rPr>
          <w:rFonts w:ascii="Garamond" w:hAnsi="Garamond" w:cs="Arial"/>
        </w:rPr>
        <w:t xml:space="preserve">.  Puis  la valeur  de  l’intégrale  J = </w:t>
      </w:r>
      <w:r w:rsidRPr="009254FD">
        <w:rPr>
          <w:rFonts w:ascii="Garamond" w:hAnsi="Garamond" w:cs="Arial"/>
          <w:position w:val="-22"/>
        </w:rPr>
        <w:object w:dxaOrig="2580" w:dyaOrig="660">
          <v:shape id="_x0000_i1046" type="#_x0000_t75" style="width:129pt;height:32.85pt" o:ole="">
            <v:imagedata r:id="rId51" o:title=""/>
          </v:shape>
          <o:OLEObject Type="Embed" ProgID="Equation.3" ShapeID="_x0000_i1046" DrawAspect="Content" ObjectID="_1450794892" r:id="rId52"/>
        </w:object>
      </w:r>
    </w:p>
    <w:p w:rsidR="00AA0AFD" w:rsidRPr="009254FD" w:rsidRDefault="00AA0AFD" w:rsidP="00AA0AFD">
      <w:pPr>
        <w:rPr>
          <w:rFonts w:ascii="Garamond" w:hAnsi="Garamond"/>
          <w:sz w:val="28"/>
          <w:szCs w:val="28"/>
        </w:rPr>
      </w:pPr>
    </w:p>
    <w:p w:rsidR="00AA0AFD" w:rsidRPr="00194363" w:rsidRDefault="00AA0AFD" w:rsidP="00AA0AFD">
      <w:pPr>
        <w:rPr>
          <w:rFonts w:ascii="Garamond" w:eastAsia="Arial Unicode MS" w:hAnsi="Garamond" w:cs="Arial Unicode MS"/>
          <w:b/>
          <w:bCs/>
          <w:u w:val="single"/>
        </w:rPr>
      </w:pPr>
      <w:r w:rsidRPr="00194363">
        <w:rPr>
          <w:rFonts w:ascii="Garamond" w:eastAsia="Arial Unicode MS" w:hAnsi="Garamond" w:cs="Arial Unicode MS"/>
          <w:b/>
          <w:bCs/>
          <w:u w:val="single"/>
        </w:rPr>
        <w:t>Exercice n°</w:t>
      </w:r>
      <w:r>
        <w:rPr>
          <w:rFonts w:ascii="Garamond" w:eastAsia="Arial Unicode MS" w:hAnsi="Garamond" w:cs="Arial Unicode MS"/>
          <w:b/>
          <w:bCs/>
          <w:u w:val="single"/>
        </w:rPr>
        <w:t>3</w:t>
      </w:r>
    </w:p>
    <w:p w:rsidR="00AA0AFD" w:rsidRPr="002870D9" w:rsidRDefault="00AA0AFD" w:rsidP="00AA0AFD">
      <w:pPr>
        <w:rPr>
          <w:rFonts w:ascii="Garamond" w:hAnsi="Garamond"/>
          <w:sz w:val="20"/>
          <w:szCs w:val="20"/>
        </w:rPr>
      </w:pPr>
      <w:r w:rsidRPr="002870D9">
        <w:rPr>
          <w:rFonts w:ascii="Garamond" w:hAnsi="Garamond"/>
          <w:sz w:val="20"/>
          <w:szCs w:val="20"/>
        </w:rPr>
        <w:t>On définit la suite: U</w:t>
      </w:r>
      <w:r w:rsidRPr="002870D9">
        <w:rPr>
          <w:rFonts w:ascii="Garamond" w:hAnsi="Garamond"/>
          <w:sz w:val="20"/>
          <w:szCs w:val="20"/>
          <w:vertAlign w:val="subscript"/>
        </w:rPr>
        <w:t>n</w:t>
      </w:r>
      <w:r w:rsidRPr="002870D9">
        <w:rPr>
          <w:rFonts w:ascii="Garamond" w:hAnsi="Garamond"/>
          <w:sz w:val="20"/>
          <w:szCs w:val="20"/>
        </w:rPr>
        <w:t>=</w:t>
      </w:r>
      <w:r w:rsidRPr="002870D9">
        <w:rPr>
          <w:rFonts w:ascii="Garamond" w:hAnsi="Garamond"/>
          <w:position w:val="-28"/>
          <w:sz w:val="20"/>
          <w:szCs w:val="20"/>
        </w:rPr>
        <w:object w:dxaOrig="1380" w:dyaOrig="700">
          <v:shape id="_x0000_i1047" type="#_x0000_t75" style="width:69.1pt;height:35.15pt" o:ole="">
            <v:imagedata r:id="rId53" o:title=""/>
          </v:shape>
          <o:OLEObject Type="Embed" ProgID="Equation.DSMT4" ShapeID="_x0000_i1047" DrawAspect="Content" ObjectID="_1450794893" r:id="rId54"/>
        </w:object>
      </w:r>
      <w:r>
        <w:rPr>
          <w:rFonts w:ascii="Garamond" w:hAnsi="Garamond"/>
          <w:sz w:val="20"/>
          <w:szCs w:val="20"/>
        </w:rPr>
        <w:t>,</w:t>
      </w:r>
      <w:r w:rsidRPr="00AA0AF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</w:t>
      </w:r>
      <w:r w:rsidRPr="002870D9">
        <w:rPr>
          <w:rFonts w:ascii="Garamond" w:hAnsi="Garamond"/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>∈ℕ</w:t>
      </w:r>
      <w:r w:rsidRPr="002870D9">
        <w:rPr>
          <w:rFonts w:ascii="Garamond" w:hAnsi="Garamond"/>
          <w:sz w:val="20"/>
          <w:szCs w:val="20"/>
        </w:rPr>
        <w:t xml:space="preserve">  </w:t>
      </w:r>
    </w:p>
    <w:p w:rsidR="00AA0AFD" w:rsidRPr="002870D9" w:rsidRDefault="00AA0AFD" w:rsidP="00AA0AFD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2870D9">
        <w:rPr>
          <w:rFonts w:ascii="Garamond" w:hAnsi="Garamond"/>
          <w:sz w:val="20"/>
          <w:szCs w:val="20"/>
        </w:rPr>
        <w:t>a) Calculer U</w:t>
      </w:r>
      <w:r w:rsidRPr="002870D9">
        <w:rPr>
          <w:rFonts w:ascii="Garamond" w:hAnsi="Garamond"/>
          <w:sz w:val="20"/>
          <w:szCs w:val="20"/>
          <w:vertAlign w:val="subscript"/>
        </w:rPr>
        <w:t>1.</w:t>
      </w:r>
    </w:p>
    <w:p w:rsidR="00AA0AFD" w:rsidRPr="002870D9" w:rsidRDefault="00AA0AFD" w:rsidP="00AA0AFD">
      <w:pPr>
        <w:ind w:left="360"/>
        <w:rPr>
          <w:rFonts w:ascii="Garamond" w:hAnsi="Garamond"/>
          <w:sz w:val="20"/>
          <w:szCs w:val="20"/>
        </w:rPr>
      </w:pPr>
      <w:r w:rsidRPr="002870D9">
        <w:rPr>
          <w:rFonts w:ascii="Garamond" w:hAnsi="Garamond"/>
          <w:sz w:val="20"/>
          <w:szCs w:val="20"/>
        </w:rPr>
        <w:t>b) calculer U</w:t>
      </w:r>
      <w:r w:rsidRPr="002870D9">
        <w:rPr>
          <w:rFonts w:ascii="Garamond" w:hAnsi="Garamond"/>
          <w:sz w:val="20"/>
          <w:szCs w:val="20"/>
          <w:vertAlign w:val="subscript"/>
        </w:rPr>
        <w:t>1</w:t>
      </w:r>
      <w:r w:rsidRPr="002870D9">
        <w:rPr>
          <w:rFonts w:ascii="Garamond" w:hAnsi="Garamond"/>
          <w:sz w:val="20"/>
          <w:szCs w:val="20"/>
        </w:rPr>
        <w:t xml:space="preserve"> + U</w:t>
      </w:r>
      <w:r w:rsidRPr="002870D9">
        <w:rPr>
          <w:rFonts w:ascii="Garamond" w:hAnsi="Garamond"/>
          <w:sz w:val="20"/>
          <w:szCs w:val="20"/>
          <w:vertAlign w:val="subscript"/>
        </w:rPr>
        <w:t>3 ;</w:t>
      </w:r>
      <w:r w:rsidRPr="002870D9">
        <w:rPr>
          <w:rFonts w:ascii="Garamond" w:hAnsi="Garamond"/>
          <w:sz w:val="20"/>
          <w:szCs w:val="20"/>
        </w:rPr>
        <w:t xml:space="preserve"> En déduire la valeur de U</w:t>
      </w:r>
      <w:r w:rsidRPr="002870D9">
        <w:rPr>
          <w:rFonts w:ascii="Garamond" w:hAnsi="Garamond"/>
          <w:sz w:val="20"/>
          <w:szCs w:val="20"/>
          <w:vertAlign w:val="subscript"/>
        </w:rPr>
        <w:t>3</w:t>
      </w:r>
    </w:p>
    <w:p w:rsidR="00AA0AFD" w:rsidRPr="002870D9" w:rsidRDefault="00AA0AFD" w:rsidP="00AA0AFD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2870D9">
        <w:rPr>
          <w:rFonts w:ascii="Garamond" w:hAnsi="Garamond"/>
          <w:sz w:val="20"/>
          <w:szCs w:val="20"/>
        </w:rPr>
        <w:t xml:space="preserve">Montrer que pour </w:t>
      </w:r>
      <w:proofErr w:type="gramStart"/>
      <w:r w:rsidRPr="002870D9">
        <w:rPr>
          <w:rFonts w:ascii="Garamond" w:hAnsi="Garamond"/>
          <w:sz w:val="20"/>
          <w:szCs w:val="20"/>
        </w:rPr>
        <w:t>tout</w:t>
      </w:r>
      <w:r>
        <w:rPr>
          <w:rFonts w:ascii="Garamond" w:hAnsi="Garamond"/>
          <w:sz w:val="20"/>
          <w:szCs w:val="20"/>
        </w:rPr>
        <w:t xml:space="preserve"> ,n</w:t>
      </w:r>
      <w:proofErr w:type="gramEnd"/>
      <w:r w:rsidRPr="002870D9">
        <w:rPr>
          <w:rFonts w:ascii="Garamond" w:hAnsi="Garamond"/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>∈ℕ</w:t>
      </w:r>
      <w:r w:rsidRPr="002870D9">
        <w:rPr>
          <w:rFonts w:ascii="Garamond" w:hAnsi="Garamond"/>
          <w:sz w:val="20"/>
          <w:szCs w:val="20"/>
        </w:rPr>
        <w:t> : U</w:t>
      </w:r>
      <w:r w:rsidRPr="002870D9">
        <w:rPr>
          <w:rFonts w:ascii="Garamond" w:hAnsi="Garamond"/>
          <w:sz w:val="20"/>
          <w:szCs w:val="20"/>
          <w:vertAlign w:val="subscript"/>
        </w:rPr>
        <w:t>n</w:t>
      </w:r>
      <w:r w:rsidRPr="002870D9">
        <w:rPr>
          <w:rFonts w:ascii="Garamond" w:hAnsi="Garamond"/>
          <w:sz w:val="20"/>
          <w:szCs w:val="20"/>
        </w:rPr>
        <w:t xml:space="preserve"> </w:t>
      </w:r>
      <w:r w:rsidR="00C83726" w:rsidRPr="002870D9">
        <w:rPr>
          <w:rFonts w:ascii="Garamond" w:hAnsi="Garamond"/>
          <w:sz w:val="20"/>
          <w:szCs w:val="20"/>
        </w:rPr>
        <w:fldChar w:fldCharType="begin"/>
      </w:r>
      <w:r w:rsidRPr="002870D9">
        <w:rPr>
          <w:rFonts w:ascii="Garamond" w:hAnsi="Garamond"/>
          <w:sz w:val="20"/>
          <w:szCs w:val="20"/>
        </w:rPr>
        <w:instrText>EQ \s\do2(</w:instrText>
      </w:r>
      <w:r w:rsidRPr="002870D9">
        <w:rPr>
          <w:rFonts w:ascii="Garamond" w:hAnsi="Garamond"/>
          <w:sz w:val="20"/>
          <w:szCs w:val="20"/>
        </w:rPr>
        <w:object w:dxaOrig="173" w:dyaOrig="173">
          <v:shape id="_x0000_i1048" type="#_x0000_t75" style="width:8.65pt;height:8.65pt" o:ole="">
            <v:imagedata r:id="rId55" o:title=""/>
          </v:shape>
          <o:OLEObject Type="Embed" ProgID="Draw" ShapeID="_x0000_i1048" DrawAspect="Content" ObjectID="_1450794894" r:id="rId56"/>
        </w:object>
      </w:r>
      <w:r w:rsidRPr="002870D9">
        <w:rPr>
          <w:rFonts w:ascii="Garamond" w:hAnsi="Garamond"/>
          <w:sz w:val="20"/>
          <w:szCs w:val="20"/>
        </w:rPr>
        <w:instrText>)</w:instrText>
      </w:r>
      <w:r w:rsidR="00C83726" w:rsidRPr="002870D9">
        <w:rPr>
          <w:rFonts w:ascii="Garamond" w:hAnsi="Garamond"/>
          <w:sz w:val="20"/>
          <w:szCs w:val="20"/>
        </w:rPr>
        <w:fldChar w:fldCharType="end"/>
      </w:r>
      <w:r w:rsidRPr="002870D9">
        <w:rPr>
          <w:rFonts w:ascii="Garamond" w:hAnsi="Garamond"/>
          <w:sz w:val="20"/>
          <w:szCs w:val="20"/>
        </w:rPr>
        <w:t>0.</w:t>
      </w:r>
    </w:p>
    <w:p w:rsidR="00AA0AFD" w:rsidRPr="002870D9" w:rsidRDefault="00AA0AFD" w:rsidP="00AA0AFD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2870D9">
        <w:rPr>
          <w:rFonts w:ascii="Garamond" w:hAnsi="Garamond"/>
          <w:sz w:val="20"/>
          <w:szCs w:val="20"/>
        </w:rPr>
        <w:t>Montrer que  la suite (U</w:t>
      </w:r>
      <w:r w:rsidRPr="002870D9">
        <w:rPr>
          <w:rFonts w:ascii="Garamond" w:hAnsi="Garamond"/>
          <w:sz w:val="20"/>
          <w:szCs w:val="20"/>
          <w:vertAlign w:val="subscript"/>
        </w:rPr>
        <w:t>n</w:t>
      </w:r>
      <w:r w:rsidRPr="002870D9">
        <w:rPr>
          <w:rFonts w:ascii="Garamond" w:hAnsi="Garamond"/>
          <w:sz w:val="20"/>
          <w:szCs w:val="20"/>
        </w:rPr>
        <w:t>) est décroissante. En déduire quelle est convergente.</w:t>
      </w:r>
    </w:p>
    <w:p w:rsidR="00AA0AFD" w:rsidRDefault="00AA0AFD" w:rsidP="00AA0AFD">
      <w:pPr>
        <w:rPr>
          <w:rFonts w:ascii="Garamond" w:hAnsi="Garamond"/>
          <w:sz w:val="28"/>
          <w:szCs w:val="28"/>
        </w:rPr>
      </w:pPr>
      <w:r w:rsidRPr="002870D9">
        <w:rPr>
          <w:rFonts w:ascii="Garamond" w:hAnsi="Garamond"/>
          <w:sz w:val="20"/>
          <w:szCs w:val="20"/>
        </w:rPr>
        <w:t>Montrer que :</w:t>
      </w:r>
      <w:r w:rsidRPr="002870D9">
        <w:rPr>
          <w:rFonts w:ascii="Garamond" w:hAnsi="Garamond"/>
          <w:position w:val="-30"/>
          <w:sz w:val="20"/>
          <w:szCs w:val="20"/>
        </w:rPr>
        <w:object w:dxaOrig="2780" w:dyaOrig="680">
          <v:shape id="_x0000_i1049" type="#_x0000_t75" style="width:138.8pt;height:34pt" o:ole="">
            <v:imagedata r:id="rId57" o:title=""/>
          </v:shape>
          <o:OLEObject Type="Embed" ProgID="Equation.DSMT4" ShapeID="_x0000_i1049" DrawAspect="Content" ObjectID="_1450794895" r:id="rId58"/>
        </w:object>
      </w:r>
      <w:r w:rsidRPr="002870D9">
        <w:rPr>
          <w:rFonts w:ascii="Garamond" w:hAnsi="Garamond"/>
          <w:sz w:val="20"/>
          <w:szCs w:val="20"/>
        </w:rPr>
        <w:t xml:space="preserve"> En déduire la limite de la suite (U</w:t>
      </w:r>
      <w:r w:rsidRPr="002870D9">
        <w:rPr>
          <w:rFonts w:ascii="Garamond" w:hAnsi="Garamond"/>
          <w:sz w:val="20"/>
          <w:szCs w:val="20"/>
          <w:vertAlign w:val="subscript"/>
        </w:rPr>
        <w:t>n</w:t>
      </w:r>
    </w:p>
    <w:p w:rsidR="00AA0AFD" w:rsidRDefault="00AA0AFD" w:rsidP="00AA0AFD">
      <w:pPr>
        <w:rPr>
          <w:rFonts w:ascii="Garamond" w:hAnsi="Garamond"/>
          <w:sz w:val="28"/>
          <w:szCs w:val="28"/>
        </w:rPr>
      </w:pPr>
    </w:p>
    <w:p w:rsidR="00AA0AFD" w:rsidRPr="00194363" w:rsidRDefault="00AA0AFD" w:rsidP="00AA0AFD">
      <w:pPr>
        <w:rPr>
          <w:rFonts w:ascii="Garamond" w:eastAsia="Arial Unicode MS" w:hAnsi="Garamond" w:cs="Arial Unicode MS"/>
          <w:b/>
          <w:bCs/>
          <w:u w:val="single"/>
        </w:rPr>
      </w:pPr>
      <w:r w:rsidRPr="00194363">
        <w:rPr>
          <w:rFonts w:ascii="Garamond" w:eastAsia="Arial Unicode MS" w:hAnsi="Garamond" w:cs="Arial Unicode MS"/>
          <w:b/>
          <w:bCs/>
          <w:u w:val="single"/>
        </w:rPr>
        <w:t>Exercice n°</w:t>
      </w:r>
      <w:r>
        <w:rPr>
          <w:rFonts w:ascii="Garamond" w:eastAsia="Arial Unicode MS" w:hAnsi="Garamond" w:cs="Arial Unicode MS"/>
          <w:b/>
          <w:bCs/>
          <w:u w:val="single"/>
        </w:rPr>
        <w:t>4</w:t>
      </w:r>
    </w:p>
    <w:p w:rsidR="00AA0AFD" w:rsidRDefault="00AA0AFD" w:rsidP="00AA0AFD">
      <w:pPr>
        <w:rPr>
          <w:rFonts w:ascii="Garamond" w:hAnsi="Garamond" w:cs="Bold Italic Art"/>
        </w:rPr>
      </w:pPr>
      <w:r>
        <w:rPr>
          <w:rFonts w:ascii="Garamond" w:hAnsi="Garamond" w:cs="Bold Italic Art"/>
        </w:rPr>
        <w:t xml:space="preserve">On considère la suite </w:t>
      </w:r>
      <w:r w:rsidRPr="00FC1B72">
        <w:rPr>
          <w:rFonts w:ascii="Garamond" w:hAnsi="Garamond" w:cs="Bold Italic Art"/>
          <w:position w:val="-32"/>
        </w:rPr>
        <w:object w:dxaOrig="3860" w:dyaOrig="920">
          <v:shape id="_x0000_i1050" type="#_x0000_t75" style="width:192.95pt;height:46.1pt" o:ole="">
            <v:imagedata r:id="rId59" o:title=""/>
          </v:shape>
          <o:OLEObject Type="Embed" ProgID="Equation.DSMT4" ShapeID="_x0000_i1050" DrawAspect="Content" ObjectID="_1450794896" r:id="rId60"/>
        </w:object>
      </w:r>
    </w:p>
    <w:p w:rsidR="00AA0AFD" w:rsidRDefault="00AA0AFD" w:rsidP="00AA0AFD">
      <w:pPr>
        <w:rPr>
          <w:rFonts w:ascii="Garamond" w:hAnsi="Garamond" w:cs="Bold Italic Art"/>
        </w:rPr>
      </w:pPr>
      <w:r>
        <w:rPr>
          <w:rFonts w:ascii="Garamond" w:hAnsi="Garamond" w:cs="Bold Italic Art"/>
        </w:rPr>
        <w:t xml:space="preserve">1/a) Montrer que pour tout </w:t>
      </w:r>
      <w:r w:rsidRPr="00FC1B72">
        <w:rPr>
          <w:rFonts w:ascii="Garamond" w:hAnsi="Garamond" w:cs="Bold Italic Art"/>
          <w:position w:val="-12"/>
        </w:rPr>
        <w:object w:dxaOrig="1440" w:dyaOrig="380">
          <v:shape id="_x0000_i1051" type="#_x0000_t75" style="width:1in;height:19pt" o:ole="">
            <v:imagedata r:id="rId61" o:title=""/>
          </v:shape>
          <o:OLEObject Type="Embed" ProgID="Equation.DSMT4" ShapeID="_x0000_i1051" DrawAspect="Content" ObjectID="_1450794897" r:id="rId62"/>
        </w:object>
      </w:r>
    </w:p>
    <w:p w:rsidR="00AA0AFD" w:rsidRDefault="00AA0AFD" w:rsidP="00AA0AFD">
      <w:pPr>
        <w:rPr>
          <w:rFonts w:ascii="Garamond" w:hAnsi="Garamond" w:cs="Bold Italic Art"/>
        </w:rPr>
      </w:pPr>
      <w:r>
        <w:rPr>
          <w:rFonts w:ascii="Garamond" w:hAnsi="Garamond" w:cs="Bold Italic Art"/>
        </w:rPr>
        <w:t xml:space="preserve">    b) Montrer que (I</w:t>
      </w:r>
      <w:r>
        <w:rPr>
          <w:rFonts w:ascii="Garamond" w:hAnsi="Garamond" w:cs="Bold Italic Art"/>
          <w:vertAlign w:val="subscript"/>
        </w:rPr>
        <w:t>n</w:t>
      </w:r>
      <w:r>
        <w:rPr>
          <w:rFonts w:ascii="Garamond" w:hAnsi="Garamond" w:cs="Bold Italic Art"/>
        </w:rPr>
        <w:t>) est une suite décroissante</w:t>
      </w:r>
    </w:p>
    <w:p w:rsidR="00AA0AFD" w:rsidRDefault="00AA0AFD" w:rsidP="00AA0AFD">
      <w:pPr>
        <w:rPr>
          <w:rFonts w:ascii="Garamond" w:hAnsi="Garamond" w:cs="Bold Italic Art"/>
        </w:rPr>
      </w:pPr>
      <w:r>
        <w:rPr>
          <w:rFonts w:ascii="Garamond" w:hAnsi="Garamond" w:cs="Bold Italic Art"/>
        </w:rPr>
        <w:t xml:space="preserve">    c) En déduire que (</w:t>
      </w:r>
      <w:proofErr w:type="gramStart"/>
      <w:r>
        <w:rPr>
          <w:rFonts w:ascii="Garamond" w:hAnsi="Garamond" w:cs="Bold Italic Art"/>
        </w:rPr>
        <w:t>I</w:t>
      </w:r>
      <w:r>
        <w:rPr>
          <w:rFonts w:ascii="Garamond" w:hAnsi="Garamond" w:cs="Bold Italic Art"/>
          <w:vertAlign w:val="subscript"/>
        </w:rPr>
        <w:t>n</w:t>
      </w:r>
      <w:r>
        <w:rPr>
          <w:rFonts w:ascii="Garamond" w:hAnsi="Garamond" w:cs="Bold Italic Art"/>
        </w:rPr>
        <w:t xml:space="preserve"> )est</w:t>
      </w:r>
      <w:proofErr w:type="gramEnd"/>
      <w:r>
        <w:rPr>
          <w:rFonts w:ascii="Garamond" w:hAnsi="Garamond" w:cs="Bold Italic Art"/>
        </w:rPr>
        <w:t xml:space="preserve"> une suite convergente</w:t>
      </w:r>
    </w:p>
    <w:p w:rsidR="00AA0AFD" w:rsidRPr="00FC1B72" w:rsidRDefault="00AA0AFD" w:rsidP="00AA0AFD">
      <w:pPr>
        <w:rPr>
          <w:rFonts w:ascii="Garamond" w:hAnsi="Garamond" w:cs="Bold Italic Art"/>
        </w:rPr>
      </w:pPr>
      <w:r>
        <w:rPr>
          <w:rFonts w:ascii="Garamond" w:hAnsi="Garamond" w:cs="Bold Italic Art"/>
        </w:rPr>
        <w:lastRenderedPageBreak/>
        <w:t xml:space="preserve">2/ a) Montrer que pour tout  </w:t>
      </w:r>
      <w:r w:rsidRPr="00FC1B72">
        <w:rPr>
          <w:rFonts w:ascii="Garamond" w:hAnsi="Garamond" w:cs="Bold Italic Art"/>
          <w:position w:val="-24"/>
        </w:rPr>
        <w:object w:dxaOrig="2360" w:dyaOrig="620">
          <v:shape id="_x0000_i1052" type="#_x0000_t75" style="width:118.1pt;height:31.1pt" o:ole="">
            <v:imagedata r:id="rId63" o:title=""/>
          </v:shape>
          <o:OLEObject Type="Embed" ProgID="Equation.DSMT4" ShapeID="_x0000_i1052" DrawAspect="Content" ObjectID="_1450794898" r:id="rId64"/>
        </w:object>
      </w:r>
    </w:p>
    <w:p w:rsidR="00AA0AFD" w:rsidRDefault="00AA0AFD" w:rsidP="00AA0AF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b) En déduire la limite de la suite (I</w:t>
      </w:r>
      <w:r>
        <w:rPr>
          <w:rFonts w:ascii="Garamond" w:hAnsi="Garamond"/>
          <w:sz w:val="28"/>
          <w:szCs w:val="28"/>
          <w:vertAlign w:val="subscript"/>
        </w:rPr>
        <w:t>n</w:t>
      </w:r>
      <w:r>
        <w:rPr>
          <w:rFonts w:ascii="Garamond" w:hAnsi="Garamond"/>
          <w:sz w:val="28"/>
          <w:szCs w:val="28"/>
        </w:rPr>
        <w:t>)</w:t>
      </w:r>
    </w:p>
    <w:p w:rsidR="00AA0AFD" w:rsidRDefault="00AA0AFD" w:rsidP="00AA0AF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3/ Calculer </w:t>
      </w:r>
      <w:proofErr w:type="gramStart"/>
      <w:r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  <w:vertAlign w:val="subscript"/>
        </w:rPr>
        <w:t>1</w:t>
      </w:r>
      <w:r>
        <w:rPr>
          <w:rFonts w:ascii="Garamond" w:hAnsi="Garamond"/>
          <w:sz w:val="28"/>
          <w:szCs w:val="28"/>
        </w:rPr>
        <w:t xml:space="preserve"> ,</w:t>
      </w:r>
      <w:proofErr w:type="gramEnd"/>
      <w:r>
        <w:rPr>
          <w:rFonts w:ascii="Garamond" w:hAnsi="Garamond"/>
          <w:sz w:val="28"/>
          <w:szCs w:val="28"/>
        </w:rPr>
        <w:t xml:space="preserve"> I</w:t>
      </w:r>
      <w:r>
        <w:rPr>
          <w:rFonts w:ascii="Garamond" w:hAnsi="Garamond"/>
          <w:sz w:val="28"/>
          <w:szCs w:val="28"/>
          <w:vertAlign w:val="subscript"/>
        </w:rPr>
        <w:t>2</w:t>
      </w:r>
      <w:r>
        <w:rPr>
          <w:rFonts w:ascii="Garamond" w:hAnsi="Garamond"/>
          <w:sz w:val="28"/>
          <w:szCs w:val="28"/>
        </w:rPr>
        <w:t xml:space="preserve"> et I</w:t>
      </w:r>
      <w:r>
        <w:rPr>
          <w:rFonts w:ascii="Garamond" w:hAnsi="Garamond"/>
          <w:sz w:val="28"/>
          <w:szCs w:val="28"/>
          <w:vertAlign w:val="subscript"/>
        </w:rPr>
        <w:t>4</w:t>
      </w:r>
    </w:p>
    <w:p w:rsidR="0030599C" w:rsidRDefault="0030599C"/>
    <w:sectPr w:rsidR="0030599C" w:rsidSect="00AA0AFD">
      <w:pgSz w:w="11906" w:h="16838"/>
      <w:pgMar w:top="454" w:right="964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ld Italic Ar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6F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0AFD"/>
    <w:rsid w:val="000475BE"/>
    <w:rsid w:val="0030599C"/>
    <w:rsid w:val="00676D6B"/>
    <w:rsid w:val="008652FF"/>
    <w:rsid w:val="00AA0AFD"/>
    <w:rsid w:val="00C83726"/>
    <w:rsid w:val="00EA6EB9"/>
    <w:rsid w:val="00FC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0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0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hyperlink" Target="mailto:matheleve@gmail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hyperlink" Target="http://www.devoir.tn/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hyperlink" Target="http://www.matheleve.net/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3</cp:revision>
  <dcterms:created xsi:type="dcterms:W3CDTF">2014-01-09T15:11:00Z</dcterms:created>
  <dcterms:modified xsi:type="dcterms:W3CDTF">2014-01-09T16:47:00Z</dcterms:modified>
</cp:coreProperties>
</file>